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0421821D" w:rsidR="003D6C0E" w:rsidRPr="00990E51" w:rsidRDefault="00E209E8" w:rsidP="00054913">
      <w:pPr>
        <w:jc w:val="both"/>
        <w:rPr>
          <w:b/>
          <w:lang w:val="sr-Cyrl-RS"/>
        </w:rPr>
      </w:pPr>
      <w:r w:rsidRPr="00FA48E2">
        <w:rPr>
          <w:b/>
          <w:lang w:val="sr-Cyrl-RS"/>
        </w:rPr>
        <w:t xml:space="preserve">Дана </w:t>
      </w:r>
      <w:r w:rsidR="00B70746">
        <w:rPr>
          <w:b/>
          <w:lang w:val="en-US"/>
        </w:rPr>
        <w:t>01.04.</w:t>
      </w:r>
      <w:r w:rsidR="00FA48E2">
        <w:rPr>
          <w:b/>
          <w:lang w:val="sr-Cyrl-RS"/>
        </w:rPr>
        <w:t>2024</w:t>
      </w:r>
      <w:r w:rsidRPr="00FA48E2">
        <w:rPr>
          <w:b/>
          <w:lang w:val="sr-Cyrl-RS"/>
        </w:rPr>
        <w:t>.</w:t>
      </w:r>
      <w:r>
        <w:rPr>
          <w:b/>
          <w:lang w:val="sr-Cyrl-RS"/>
        </w:rPr>
        <w:t xml:space="preserve"> године</w:t>
      </w: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7403C7B2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B70746">
        <w:rPr>
          <w:bCs/>
          <w:iCs/>
          <w:color w:val="000009"/>
          <w:szCs w:val="23"/>
          <w:u w:val="single"/>
          <w:lang w:val="sr-Cyrl-RS"/>
        </w:rPr>
        <w:t>ЧИСТАЧИЦА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B70746">
        <w:rPr>
          <w:bCs/>
          <w:iCs/>
          <w:color w:val="000009"/>
          <w:sz w:val="23"/>
          <w:szCs w:val="23"/>
          <w:lang w:val="sr-Cyrl-RS"/>
        </w:rPr>
        <w:t>у Одсеку за техничке послове</w:t>
      </w:r>
      <w:r w:rsidR="003C18AC" w:rsidRPr="004C49AF">
        <w:rPr>
          <w:lang w:val="sr-Cyrl-RS"/>
        </w:rPr>
        <w:t xml:space="preserve">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7B4BAD5A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Pr="00B70746">
        <w:rPr>
          <w:lang w:val="sr-Cyrl-RS"/>
        </w:rPr>
        <w:t>2</w:t>
      </w:r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0C600574" w14:textId="3A825B53" w:rsidR="004C49AF" w:rsidRPr="00B70746" w:rsidRDefault="00B70746" w:rsidP="00B70746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Pr="00B70746">
        <w:rPr>
          <w:color w:val="000009"/>
          <w:sz w:val="23"/>
          <w:szCs w:val="23"/>
          <w:lang w:val="sr-Cyrl-RS"/>
        </w:rPr>
        <w:t>Основно образовање.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23DF86E6" w14:textId="5146E3D2" w:rsidR="00FA48E2" w:rsidRPr="00B70746" w:rsidRDefault="004C49AF" w:rsidP="00FA48E2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54E00258" w14:textId="1F354E84" w:rsidR="00B70746" w:rsidRPr="00B70746" w:rsidRDefault="00B70746" w:rsidP="00B70746">
      <w:pPr>
        <w:autoSpaceDE w:val="0"/>
        <w:autoSpaceDN w:val="0"/>
        <w:adjustRightInd w:val="0"/>
        <w:spacing w:after="32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држава хигијену у просторијама и санитарним чворовима; </w:t>
      </w:r>
    </w:p>
    <w:p w14:paraId="51FA8ADC" w14:textId="57094A35" w:rsidR="00B70746" w:rsidRPr="00B70746" w:rsidRDefault="00B70746" w:rsidP="00B70746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држава чистоћу дворишта и износи смеће; </w:t>
      </w:r>
    </w:p>
    <w:p w14:paraId="13ADEFDE" w14:textId="71AA0C7F" w:rsidR="00B70746" w:rsidRPr="00B70746" w:rsidRDefault="00B70746" w:rsidP="00B70746">
      <w:pPr>
        <w:autoSpaceDE w:val="0"/>
        <w:autoSpaceDN w:val="0"/>
        <w:adjustRightInd w:val="0"/>
        <w:spacing w:after="3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П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риjављуjе сва оштећења и кварове на инсталациjама и инвентару; </w:t>
      </w:r>
    </w:p>
    <w:p w14:paraId="12D7D83D" w14:textId="7426D0F5" w:rsidR="00B70746" w:rsidRPr="00B70746" w:rsidRDefault="00B70746" w:rsidP="00B70746">
      <w:pPr>
        <w:autoSpaceDE w:val="0"/>
        <w:autoSpaceDN w:val="0"/>
        <w:adjustRightInd w:val="0"/>
        <w:spacing w:after="3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П</w:t>
      </w:r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рати стање залиха потрошног материјала за потребе одржавања чистоће; </w:t>
      </w:r>
    </w:p>
    <w:p w14:paraId="7D8F65A9" w14:textId="63CE16A9" w:rsidR="00B70746" w:rsidRPr="00B70746" w:rsidRDefault="00B70746" w:rsidP="00B70746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B70746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="00BF6B19">
        <w:rPr>
          <w:rFonts w:eastAsia="Calibri"/>
          <w:color w:val="000009"/>
          <w:sz w:val="23"/>
          <w:szCs w:val="23"/>
          <w:lang w:val="sr-Cyrl-RS" w:eastAsia="en-US"/>
        </w:rPr>
        <w:t>О</w:t>
      </w:r>
      <w:bookmarkStart w:id="0" w:name="_GoBack"/>
      <w:bookmarkEnd w:id="0"/>
      <w:r w:rsidRPr="00B70746">
        <w:rPr>
          <w:rFonts w:eastAsia="Calibri"/>
          <w:color w:val="000009"/>
          <w:sz w:val="23"/>
          <w:szCs w:val="23"/>
          <w:lang w:val="sr-Cyrl-RS" w:eastAsia="en-US"/>
        </w:rPr>
        <w:t xml:space="preserve">бавља и друге истоврсне послове по налогу руководиоца. </w:t>
      </w:r>
    </w:p>
    <w:p w14:paraId="71EA82BF" w14:textId="77777777" w:rsidR="00740F09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6B8F80C3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 xml:space="preserve">оверене копије </w:t>
      </w:r>
      <w:r w:rsidR="00BF6B19">
        <w:rPr>
          <w:b/>
          <w:bCs/>
          <w:lang w:val="sr-Cyrl-RS"/>
        </w:rPr>
        <w:t>сведочанства</w:t>
      </w:r>
      <w:r w:rsidR="004C49AF">
        <w:rPr>
          <w:b/>
          <w:bCs/>
          <w:lang w:val="sr-Cyrl-RS"/>
        </w:rPr>
        <w:t xml:space="preserve">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3601F239" w14:textId="20C177B5" w:rsidR="003D6C0E" w:rsidRPr="00990E51" w:rsidRDefault="003D6C0E" w:rsidP="00FA48E2">
      <w:pPr>
        <w:jc w:val="both"/>
        <w:rPr>
          <w:lang w:val="sr-Cyrl-RS"/>
        </w:rPr>
      </w:pPr>
    </w:p>
    <w:p w14:paraId="03B632E7" w14:textId="77777777" w:rsidR="0057576A" w:rsidRPr="00990E51" w:rsidRDefault="0057576A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07CF5F67" w14:textId="77777777" w:rsidR="00CD41C1" w:rsidRPr="00CD41C1" w:rsidRDefault="00CD41C1" w:rsidP="00CD41C1">
      <w:pPr>
        <w:jc w:val="both"/>
        <w:rPr>
          <w:b/>
          <w:u w:val="single"/>
          <w:lang w:val="en-US"/>
        </w:rPr>
      </w:pPr>
    </w:p>
    <w:p w14:paraId="1F958797" w14:textId="6A8B1C1B" w:rsidR="00537065" w:rsidRPr="004C49AF" w:rsidRDefault="004C49AF" w:rsidP="00FA48E2">
      <w:pPr>
        <w:jc w:val="both"/>
        <w:rPr>
          <w:lang w:val="sr-Cyrl-RS"/>
        </w:rPr>
      </w:pPr>
      <w:r w:rsidRPr="004C49AF">
        <w:rPr>
          <w:b/>
          <w:lang w:val="sr-Cyrl-RS"/>
        </w:rPr>
        <w:t>Напомена</w:t>
      </w:r>
      <w:r>
        <w:rPr>
          <w:lang w:val="sr-Cyrl-RS"/>
        </w:rPr>
        <w:t xml:space="preserve">: конкурс је објављен дана </w:t>
      </w:r>
      <w:r w:rsidR="00B70746">
        <w:rPr>
          <w:lang w:val="sr-Cyrl-RS"/>
        </w:rPr>
        <w:t>01.04</w:t>
      </w:r>
      <w:r w:rsidR="00FA48E2">
        <w:rPr>
          <w:lang w:val="en-US"/>
        </w:rPr>
        <w:t>.202</w:t>
      </w:r>
      <w:r w:rsidR="00FA48E2">
        <w:rPr>
          <w:lang w:val="sr-Cyrl-RS"/>
        </w:rPr>
        <w:t>4</w:t>
      </w:r>
      <w:r w:rsidR="00C1365A">
        <w:rPr>
          <w:lang w:val="en-US"/>
        </w:rPr>
        <w:t xml:space="preserve">. </w:t>
      </w:r>
      <w:proofErr w:type="gramStart"/>
      <w:r w:rsidR="00C1365A">
        <w:rPr>
          <w:lang w:val="sr-Cyrl-RS"/>
        </w:rPr>
        <w:t>године</w:t>
      </w:r>
      <w:proofErr w:type="gramEnd"/>
      <w:r>
        <w:rPr>
          <w:lang w:val="sr-Cyrl-RS"/>
        </w:rPr>
        <w:t xml:space="preserve"> на сајту </w:t>
      </w:r>
      <w:r w:rsidR="00C1365A">
        <w:rPr>
          <w:lang w:val="sr-Cyrl-RS"/>
        </w:rPr>
        <w:t>Универзитета у Београду-</w:t>
      </w:r>
      <w:r>
        <w:rPr>
          <w:lang w:val="sr-Cyrl-RS"/>
        </w:rPr>
        <w:t>Филозофског факултета и траје 15 дана од дана објаве.</w:t>
      </w:r>
    </w:p>
    <w:sectPr w:rsidR="00537065" w:rsidRPr="004C49AF" w:rsidSect="004042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4398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4D2A"/>
    <w:rsid w:val="00866E51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683E9-3301-4001-B265-81039BDC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cp:lastPrinted>2023-11-29T08:34:00Z</cp:lastPrinted>
  <dcterms:created xsi:type="dcterms:W3CDTF">2024-04-01T09:06:00Z</dcterms:created>
  <dcterms:modified xsi:type="dcterms:W3CDTF">2024-04-01T09:06:00Z</dcterms:modified>
</cp:coreProperties>
</file>